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B5" w:rsidRPr="00C50CB5" w:rsidRDefault="00C50CB5" w:rsidP="00C50CB5">
      <w:pPr>
        <w:widowControl w:val="0"/>
        <w:spacing w:line="213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50CB5">
        <w:rPr>
          <w:rFonts w:ascii="Times New Roman" w:hAnsi="Times New Roman"/>
          <w:bCs/>
          <w:sz w:val="24"/>
          <w:szCs w:val="24"/>
        </w:rPr>
        <w:t xml:space="preserve">25 member denominations </w:t>
      </w:r>
      <w:r w:rsidRPr="00C50CB5">
        <w:rPr>
          <w:rFonts w:ascii="Times New Roman" w:hAnsi="Times New Roman"/>
          <w:sz w:val="24"/>
          <w:szCs w:val="24"/>
        </w:rPr>
        <w:t xml:space="preserve">make up Minnesota Council of Churches. </w:t>
      </w:r>
      <w:r>
        <w:rPr>
          <w:rFonts w:ascii="Times New Roman" w:hAnsi="Times New Roman"/>
          <w:sz w:val="24"/>
          <w:szCs w:val="24"/>
        </w:rPr>
        <w:t>Together our work includes:</w:t>
      </w:r>
    </w:p>
    <w:p w:rsidR="00C50CB5" w:rsidRPr="00C50CB5" w:rsidRDefault="00C50CB5" w:rsidP="00C50CB5">
      <w:pPr>
        <w:pStyle w:val="ListParagraph"/>
        <w:widowControl w:val="0"/>
        <w:numPr>
          <w:ilvl w:val="0"/>
          <w:numId w:val="1"/>
        </w:numPr>
        <w:spacing w:line="213" w:lineRule="auto"/>
        <w:rPr>
          <w:rFonts w:ascii="Times New Roman" w:hAnsi="Times New Roman"/>
          <w:bCs/>
          <w:sz w:val="24"/>
          <w:szCs w:val="24"/>
        </w:rPr>
      </w:pPr>
      <w:r w:rsidRPr="00C50CB5">
        <w:rPr>
          <w:rFonts w:ascii="Times New Roman" w:hAnsi="Times New Roman"/>
          <w:bCs/>
          <w:sz w:val="24"/>
          <w:szCs w:val="24"/>
        </w:rPr>
        <w:t>Refugee Services, which includes case management, education, employment and immigration.</w:t>
      </w:r>
    </w:p>
    <w:p w:rsidR="00C50CB5" w:rsidRPr="00C50CB5" w:rsidRDefault="00C50CB5" w:rsidP="00C50CB5">
      <w:pPr>
        <w:pStyle w:val="ListParagraph"/>
        <w:widowControl w:val="0"/>
        <w:numPr>
          <w:ilvl w:val="0"/>
          <w:numId w:val="1"/>
        </w:numPr>
        <w:spacing w:line="213" w:lineRule="auto"/>
        <w:rPr>
          <w:rFonts w:ascii="Times New Roman" w:hAnsi="Times New Roman"/>
          <w:bCs/>
          <w:sz w:val="24"/>
          <w:szCs w:val="24"/>
        </w:rPr>
      </w:pPr>
      <w:r w:rsidRPr="00C50CB5">
        <w:rPr>
          <w:rFonts w:ascii="Times New Roman" w:hAnsi="Times New Roman"/>
          <w:bCs/>
          <w:sz w:val="24"/>
          <w:szCs w:val="24"/>
        </w:rPr>
        <w:t>Respectful Communities, which includes Respectful Conversations, Taking Heart Ramadan Dinners, Native American Relationships, Our Muslim neighbor (Interfaith), and the Black Clergy Speakers Bureau</w:t>
      </w:r>
    </w:p>
    <w:p w:rsidR="00C50CB5" w:rsidRPr="00C50CB5" w:rsidRDefault="00C50CB5" w:rsidP="00C50CB5">
      <w:pPr>
        <w:pStyle w:val="ListParagraph"/>
        <w:widowControl w:val="0"/>
        <w:numPr>
          <w:ilvl w:val="0"/>
          <w:numId w:val="1"/>
        </w:numPr>
        <w:spacing w:line="213" w:lineRule="auto"/>
        <w:rPr>
          <w:rFonts w:ascii="Times New Roman" w:hAnsi="Times New Roman"/>
          <w:bCs/>
          <w:sz w:val="24"/>
          <w:szCs w:val="24"/>
        </w:rPr>
      </w:pPr>
      <w:r w:rsidRPr="00C50CB5">
        <w:rPr>
          <w:rFonts w:ascii="Times New Roman" w:hAnsi="Times New Roman"/>
          <w:bCs/>
          <w:sz w:val="24"/>
          <w:szCs w:val="24"/>
        </w:rPr>
        <w:t xml:space="preserve">Advocating Justice, which includes racial justice programming as well as partnerships with the Joint Religious Legislative Coalition and Minnesota </w:t>
      </w:r>
      <w:proofErr w:type="spellStart"/>
      <w:r w:rsidRPr="00C50CB5">
        <w:rPr>
          <w:rFonts w:ascii="Times New Roman" w:hAnsi="Times New Roman"/>
          <w:bCs/>
          <w:sz w:val="24"/>
          <w:szCs w:val="24"/>
        </w:rPr>
        <w:t>Foodshare</w:t>
      </w:r>
      <w:proofErr w:type="spellEnd"/>
      <w:r w:rsidRPr="00C50CB5">
        <w:rPr>
          <w:rFonts w:ascii="Times New Roman" w:hAnsi="Times New Roman"/>
          <w:bCs/>
          <w:sz w:val="24"/>
          <w:szCs w:val="24"/>
        </w:rPr>
        <w:t>.</w:t>
      </w:r>
    </w:p>
    <w:p w:rsidR="00C50CB5" w:rsidRPr="00C50CB5" w:rsidRDefault="00C50CB5" w:rsidP="00C50CB5">
      <w:pPr>
        <w:pStyle w:val="ListParagraph"/>
        <w:widowControl w:val="0"/>
        <w:numPr>
          <w:ilvl w:val="0"/>
          <w:numId w:val="1"/>
        </w:numPr>
        <w:spacing w:line="213" w:lineRule="auto"/>
        <w:rPr>
          <w:rFonts w:ascii="Times New Roman" w:hAnsi="Times New Roman"/>
          <w:bCs/>
          <w:sz w:val="24"/>
          <w:szCs w:val="24"/>
        </w:rPr>
      </w:pPr>
      <w:r w:rsidRPr="00C50CB5">
        <w:rPr>
          <w:rFonts w:ascii="Times New Roman" w:hAnsi="Times New Roman"/>
          <w:bCs/>
          <w:sz w:val="24"/>
          <w:szCs w:val="24"/>
        </w:rPr>
        <w:t>Supporting the Faith Community, which includes operating the Minnesota Church Center, congregational partnerships, volunteer opportunities and News for the Common Good</w:t>
      </w:r>
    </w:p>
    <w:p w:rsidR="00C50CB5" w:rsidRDefault="00C50CB5" w:rsidP="00C50CB5">
      <w:pPr>
        <w:widowControl w:val="0"/>
        <w:spacing w:line="213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2015 Report by the Numbers</w:t>
      </w:r>
    </w:p>
    <w:p w:rsidR="00C50CB5" w:rsidRPr="00C50CB5" w:rsidRDefault="00C50CB5" w:rsidP="00C50CB5">
      <w:pPr>
        <w:widowControl w:val="0"/>
        <w:spacing w:line="213" w:lineRule="auto"/>
        <w:rPr>
          <w:rFonts w:ascii="Times New Roman" w:hAnsi="Times New Roman"/>
          <w:bCs/>
          <w:sz w:val="24"/>
          <w:szCs w:val="24"/>
        </w:rPr>
      </w:pPr>
      <w:r w:rsidRPr="00C50CB5">
        <w:rPr>
          <w:rFonts w:ascii="Times New Roman" w:hAnsi="Times New Roman"/>
          <w:bCs/>
          <w:sz w:val="24"/>
          <w:szCs w:val="24"/>
        </w:rPr>
        <w:t xml:space="preserve">25 member denominations </w:t>
      </w:r>
      <w:r w:rsidRPr="00C50CB5">
        <w:rPr>
          <w:rFonts w:ascii="Times New Roman" w:hAnsi="Times New Roman"/>
          <w:sz w:val="24"/>
          <w:szCs w:val="24"/>
        </w:rPr>
        <w:t xml:space="preserve">make up Minnesota Council of Churches. We added </w:t>
      </w:r>
      <w:r w:rsidRPr="00C50CB5">
        <w:rPr>
          <w:rFonts w:ascii="Times New Roman" w:hAnsi="Times New Roman"/>
          <w:bCs/>
          <w:sz w:val="24"/>
          <w:szCs w:val="24"/>
        </w:rPr>
        <w:t xml:space="preserve">Pentecostal Assemblies of the World </w:t>
      </w:r>
      <w:r w:rsidRPr="00C50CB5">
        <w:rPr>
          <w:rFonts w:ascii="Times New Roman" w:hAnsi="Times New Roman"/>
          <w:sz w:val="24"/>
          <w:szCs w:val="24"/>
        </w:rPr>
        <w:t>this year</w:t>
      </w:r>
      <w:r>
        <w:rPr>
          <w:rFonts w:ascii="Times New Roman" w:hAnsi="Times New Roman"/>
          <w:sz w:val="24"/>
          <w:szCs w:val="24"/>
        </w:rPr>
        <w:t>. We also:</w:t>
      </w:r>
    </w:p>
    <w:p w:rsidR="00C50CB5" w:rsidRPr="00C50CB5" w:rsidRDefault="00C50CB5" w:rsidP="00C50CB5">
      <w:pPr>
        <w:pStyle w:val="ListParagraph"/>
        <w:numPr>
          <w:ilvl w:val="0"/>
          <w:numId w:val="2"/>
        </w:numPr>
        <w:spacing w:line="213" w:lineRule="auto"/>
        <w:rPr>
          <w:rFonts w:ascii="Times New Roman" w:hAnsi="Times New Roman"/>
          <w:bCs/>
          <w:sz w:val="24"/>
          <w:szCs w:val="24"/>
        </w:rPr>
      </w:pPr>
      <w:r w:rsidRPr="00C50CB5">
        <w:rPr>
          <w:rFonts w:ascii="Times New Roman" w:hAnsi="Times New Roman"/>
          <w:bCs/>
          <w:sz w:val="24"/>
          <w:szCs w:val="24"/>
        </w:rPr>
        <w:t>Welcomed</w:t>
      </w:r>
      <w:r w:rsidRPr="00C50CB5">
        <w:rPr>
          <w:rFonts w:ascii="Times New Roman" w:hAnsi="Times New Roman"/>
          <w:sz w:val="24"/>
          <w:szCs w:val="24"/>
        </w:rPr>
        <w:t xml:space="preserve"> </w:t>
      </w:r>
      <w:r w:rsidRPr="00C50CB5">
        <w:rPr>
          <w:rFonts w:ascii="Times New Roman" w:hAnsi="Times New Roman"/>
          <w:bCs/>
          <w:sz w:val="24"/>
          <w:szCs w:val="24"/>
        </w:rPr>
        <w:t xml:space="preserve">408 refugees </w:t>
      </w:r>
      <w:r w:rsidRPr="00C50CB5">
        <w:rPr>
          <w:rFonts w:ascii="Times New Roman" w:hAnsi="Times New Roman"/>
          <w:sz w:val="24"/>
          <w:szCs w:val="24"/>
        </w:rPr>
        <w:t xml:space="preserve">from </w:t>
      </w:r>
      <w:r w:rsidRPr="00C50CB5">
        <w:rPr>
          <w:rFonts w:ascii="Times New Roman" w:hAnsi="Times New Roman"/>
          <w:bCs/>
          <w:sz w:val="24"/>
          <w:szCs w:val="24"/>
        </w:rPr>
        <w:t>9 countries</w:t>
      </w:r>
      <w:r w:rsidR="00F13D67">
        <w:rPr>
          <w:rFonts w:ascii="Times New Roman" w:hAnsi="Times New Roman"/>
          <w:bCs/>
          <w:sz w:val="24"/>
          <w:szCs w:val="24"/>
        </w:rPr>
        <w:br/>
      </w:r>
    </w:p>
    <w:p w:rsidR="00C50CB5" w:rsidRPr="00C50CB5" w:rsidRDefault="00C50CB5" w:rsidP="00C50CB5">
      <w:pPr>
        <w:pStyle w:val="ListParagraph"/>
        <w:widowControl w:val="0"/>
        <w:numPr>
          <w:ilvl w:val="0"/>
          <w:numId w:val="2"/>
        </w:numPr>
        <w:spacing w:line="213" w:lineRule="auto"/>
        <w:rPr>
          <w:rFonts w:ascii="Times New Roman" w:hAnsi="Times New Roman"/>
          <w:sz w:val="24"/>
          <w:szCs w:val="24"/>
        </w:rPr>
      </w:pPr>
      <w:r w:rsidRPr="00C50CB5">
        <w:rPr>
          <w:rFonts w:ascii="Times New Roman" w:hAnsi="Times New Roman"/>
          <w:sz w:val="24"/>
          <w:szCs w:val="24"/>
        </w:rPr>
        <w:t xml:space="preserve">Reached a cumulative </w:t>
      </w:r>
      <w:r w:rsidRPr="00C50CB5">
        <w:rPr>
          <w:rFonts w:ascii="Times New Roman" w:hAnsi="Times New Roman"/>
          <w:bCs/>
          <w:sz w:val="24"/>
          <w:szCs w:val="24"/>
        </w:rPr>
        <w:t>2,331 Minnesotans</w:t>
      </w:r>
      <w:r w:rsidRPr="00C50CB5">
        <w:rPr>
          <w:rFonts w:ascii="Times New Roman" w:hAnsi="Times New Roman"/>
          <w:sz w:val="24"/>
          <w:szCs w:val="24"/>
        </w:rPr>
        <w:t xml:space="preserve"> participating in </w:t>
      </w:r>
      <w:r w:rsidRPr="00C50CB5">
        <w:rPr>
          <w:rFonts w:ascii="Times New Roman" w:hAnsi="Times New Roman"/>
          <w:bCs/>
          <w:sz w:val="24"/>
          <w:szCs w:val="24"/>
        </w:rPr>
        <w:t xml:space="preserve">85 Respectful Conversations </w:t>
      </w:r>
      <w:r w:rsidRPr="00C50CB5">
        <w:rPr>
          <w:rFonts w:ascii="Times New Roman" w:hAnsi="Times New Roman"/>
          <w:sz w:val="24"/>
          <w:szCs w:val="24"/>
        </w:rPr>
        <w:t>on topics ranging from “race” relations to guns to immigration</w:t>
      </w:r>
      <w:r w:rsidR="00F13D67">
        <w:rPr>
          <w:rFonts w:ascii="Times New Roman" w:hAnsi="Times New Roman"/>
          <w:sz w:val="24"/>
          <w:szCs w:val="24"/>
        </w:rPr>
        <w:br/>
      </w:r>
    </w:p>
    <w:p w:rsidR="00C50CB5" w:rsidRPr="00C50CB5" w:rsidRDefault="00C50CB5" w:rsidP="00C50CB5">
      <w:pPr>
        <w:pStyle w:val="ListParagraph"/>
        <w:widowControl w:val="0"/>
        <w:numPr>
          <w:ilvl w:val="0"/>
          <w:numId w:val="2"/>
        </w:numPr>
        <w:spacing w:line="213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Piloted a </w:t>
      </w:r>
      <w:r w:rsidRPr="00C50CB5">
        <w:rPr>
          <w:rFonts w:ascii="Times New Roman" w:hAnsi="Times New Roman"/>
          <w:sz w:val="24"/>
          <w:szCs w:val="24"/>
        </w:rPr>
        <w:t xml:space="preserve">Respectful Conversation on “Race” Relations at the </w:t>
      </w:r>
      <w:r w:rsidRPr="00C50CB5">
        <w:rPr>
          <w:rFonts w:ascii="Times New Roman" w:hAnsi="Times New Roman"/>
          <w:bCs/>
          <w:sz w:val="24"/>
          <w:szCs w:val="24"/>
        </w:rPr>
        <w:t>Conflict Resolution Minnesota Conference</w:t>
      </w:r>
      <w:r w:rsidRPr="00C50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which </w:t>
      </w:r>
      <w:r w:rsidRPr="00C50CB5">
        <w:rPr>
          <w:rFonts w:ascii="Times New Roman" w:hAnsi="Times New Roman"/>
          <w:sz w:val="24"/>
          <w:szCs w:val="24"/>
        </w:rPr>
        <w:t xml:space="preserve">saw </w:t>
      </w:r>
      <w:r w:rsidRPr="00C50CB5">
        <w:rPr>
          <w:rFonts w:ascii="Times New Roman" w:hAnsi="Times New Roman"/>
          <w:bCs/>
          <w:sz w:val="24"/>
          <w:szCs w:val="24"/>
        </w:rPr>
        <w:t xml:space="preserve">84% </w:t>
      </w:r>
      <w:r w:rsidRPr="00C50CB5">
        <w:rPr>
          <w:rFonts w:ascii="Times New Roman" w:hAnsi="Times New Roman"/>
          <w:sz w:val="24"/>
          <w:szCs w:val="24"/>
        </w:rPr>
        <w:t xml:space="preserve">of participants reported an </w:t>
      </w:r>
      <w:r w:rsidRPr="00C50CB5">
        <w:rPr>
          <w:rFonts w:ascii="Times New Roman" w:hAnsi="Times New Roman"/>
          <w:bCs/>
          <w:sz w:val="24"/>
          <w:szCs w:val="24"/>
        </w:rPr>
        <w:t>increase in empathy</w:t>
      </w:r>
      <w:r w:rsidR="00F13D67">
        <w:rPr>
          <w:rFonts w:ascii="Times New Roman" w:hAnsi="Times New Roman"/>
          <w:bCs/>
          <w:sz w:val="24"/>
          <w:szCs w:val="24"/>
        </w:rPr>
        <w:br/>
      </w:r>
    </w:p>
    <w:p w:rsidR="00C50CB5" w:rsidRPr="00F13D67" w:rsidRDefault="00C50CB5" w:rsidP="00F13D67">
      <w:pPr>
        <w:pStyle w:val="ListParagraph"/>
        <w:widowControl w:val="0"/>
        <w:numPr>
          <w:ilvl w:val="0"/>
          <w:numId w:val="2"/>
        </w:numPr>
        <w:spacing w:line="213" w:lineRule="auto"/>
        <w:rPr>
          <w:rFonts w:ascii="Times New Roman" w:hAnsi="Times New Roman"/>
          <w:bCs/>
          <w:sz w:val="24"/>
          <w:szCs w:val="24"/>
        </w:rPr>
      </w:pPr>
      <w:r w:rsidRPr="00C50CB5">
        <w:rPr>
          <w:rFonts w:ascii="Times New Roman" w:hAnsi="Times New Roman"/>
          <w:sz w:val="24"/>
          <w:szCs w:val="24"/>
        </w:rPr>
        <w:t xml:space="preserve">Brought </w:t>
      </w:r>
      <w:r w:rsidRPr="00C50CB5">
        <w:rPr>
          <w:rFonts w:ascii="Times New Roman" w:hAnsi="Times New Roman"/>
          <w:bCs/>
          <w:sz w:val="24"/>
          <w:szCs w:val="24"/>
        </w:rPr>
        <w:t xml:space="preserve">1,400 Christians and Muslims together in relationship </w:t>
      </w:r>
      <w:r w:rsidRPr="00C50CB5">
        <w:rPr>
          <w:rFonts w:ascii="Times New Roman" w:hAnsi="Times New Roman"/>
          <w:sz w:val="24"/>
          <w:szCs w:val="24"/>
        </w:rPr>
        <w:t xml:space="preserve">at </w:t>
      </w:r>
      <w:r w:rsidRPr="00C50CB5">
        <w:rPr>
          <w:rFonts w:ascii="Times New Roman" w:hAnsi="Times New Roman"/>
          <w:bCs/>
          <w:sz w:val="24"/>
          <w:szCs w:val="24"/>
        </w:rPr>
        <w:t xml:space="preserve">18 </w:t>
      </w:r>
      <w:r w:rsidRPr="00F13D67">
        <w:rPr>
          <w:rFonts w:ascii="Times New Roman" w:hAnsi="Times New Roman"/>
          <w:bCs/>
          <w:sz w:val="24"/>
          <w:szCs w:val="24"/>
        </w:rPr>
        <w:t xml:space="preserve">cross-cultural Ramadan </w:t>
      </w:r>
      <w:proofErr w:type="spellStart"/>
      <w:r w:rsidRPr="00F13D67">
        <w:rPr>
          <w:rFonts w:ascii="Times New Roman" w:hAnsi="Times New Roman"/>
          <w:bCs/>
          <w:sz w:val="24"/>
          <w:szCs w:val="24"/>
        </w:rPr>
        <w:t>Iftars</w:t>
      </w:r>
      <w:proofErr w:type="spellEnd"/>
      <w:r w:rsidRPr="00F13D67">
        <w:rPr>
          <w:rFonts w:ascii="Times New Roman" w:hAnsi="Times New Roman"/>
          <w:sz w:val="24"/>
          <w:szCs w:val="24"/>
        </w:rPr>
        <w:t xml:space="preserve">  where </w:t>
      </w:r>
      <w:r w:rsidRPr="00F13D67">
        <w:rPr>
          <w:rFonts w:ascii="Times New Roman" w:hAnsi="Times New Roman"/>
          <w:bCs/>
          <w:sz w:val="24"/>
          <w:szCs w:val="24"/>
        </w:rPr>
        <w:t>280 people</w:t>
      </w:r>
      <w:r w:rsidRPr="00F13D67">
        <w:rPr>
          <w:rFonts w:ascii="Times New Roman" w:hAnsi="Times New Roman"/>
          <w:sz w:val="24"/>
          <w:szCs w:val="24"/>
        </w:rPr>
        <w:t xml:space="preserve"> had never been in a mosque</w:t>
      </w:r>
      <w:r w:rsidR="00F13D67">
        <w:rPr>
          <w:rFonts w:ascii="Times New Roman" w:hAnsi="Times New Roman"/>
          <w:sz w:val="24"/>
          <w:szCs w:val="24"/>
        </w:rPr>
        <w:br/>
      </w:r>
    </w:p>
    <w:p w:rsidR="00C50CB5" w:rsidRPr="00C50CB5" w:rsidRDefault="00C50CB5" w:rsidP="00C50CB5">
      <w:pPr>
        <w:pStyle w:val="ListParagraph"/>
        <w:widowControl w:val="0"/>
        <w:numPr>
          <w:ilvl w:val="0"/>
          <w:numId w:val="2"/>
        </w:numPr>
        <w:spacing w:line="213" w:lineRule="auto"/>
        <w:rPr>
          <w:rFonts w:ascii="Times New Roman" w:hAnsi="Times New Roman"/>
          <w:sz w:val="24"/>
          <w:szCs w:val="24"/>
        </w:rPr>
      </w:pPr>
      <w:r w:rsidRPr="00C50CB5">
        <w:rPr>
          <w:rFonts w:ascii="Times New Roman" w:hAnsi="Times New Roman"/>
          <w:bCs/>
          <w:sz w:val="24"/>
          <w:szCs w:val="24"/>
        </w:rPr>
        <w:t>Involved 220 Mankato Community Residents</w:t>
      </w:r>
      <w:r w:rsidRPr="00C50CB5">
        <w:rPr>
          <w:rFonts w:ascii="Times New Roman" w:hAnsi="Times New Roman"/>
          <w:sz w:val="24"/>
          <w:szCs w:val="24"/>
        </w:rPr>
        <w:t xml:space="preserve"> in outreach and education presentations.</w:t>
      </w:r>
      <w:r w:rsidR="00F13D67">
        <w:rPr>
          <w:rFonts w:ascii="Times New Roman" w:hAnsi="Times New Roman"/>
          <w:sz w:val="24"/>
          <w:szCs w:val="24"/>
        </w:rPr>
        <w:br/>
      </w:r>
    </w:p>
    <w:p w:rsidR="00C50CB5" w:rsidRPr="00C50CB5" w:rsidRDefault="00C50CB5" w:rsidP="00C50CB5">
      <w:pPr>
        <w:pStyle w:val="ListParagraph"/>
        <w:widowControl w:val="0"/>
        <w:numPr>
          <w:ilvl w:val="0"/>
          <w:numId w:val="2"/>
        </w:numPr>
        <w:spacing w:line="213" w:lineRule="auto"/>
        <w:rPr>
          <w:rFonts w:ascii="Times New Roman" w:hAnsi="Times New Roman"/>
          <w:bCs/>
          <w:sz w:val="24"/>
          <w:szCs w:val="24"/>
        </w:rPr>
      </w:pPr>
      <w:r w:rsidRPr="00C50CB5">
        <w:rPr>
          <w:rFonts w:ascii="Times New Roman" w:hAnsi="Times New Roman"/>
          <w:sz w:val="24"/>
          <w:szCs w:val="24"/>
        </w:rPr>
        <w:t xml:space="preserve">Witnessed to the good work of the body of Christ in </w:t>
      </w:r>
      <w:r w:rsidRPr="00C50CB5">
        <w:rPr>
          <w:rFonts w:ascii="Times New Roman" w:hAnsi="Times New Roman"/>
          <w:bCs/>
          <w:sz w:val="24"/>
          <w:szCs w:val="24"/>
        </w:rPr>
        <w:t>127 media mentions</w:t>
      </w:r>
      <w:r w:rsidR="00F13D67">
        <w:rPr>
          <w:rFonts w:ascii="Times New Roman" w:hAnsi="Times New Roman"/>
          <w:bCs/>
          <w:sz w:val="24"/>
          <w:szCs w:val="24"/>
        </w:rPr>
        <w:br/>
      </w:r>
    </w:p>
    <w:p w:rsidR="00C50CB5" w:rsidRPr="00C50CB5" w:rsidRDefault="00F13D67" w:rsidP="00C50CB5">
      <w:pPr>
        <w:pStyle w:val="ListParagraph"/>
        <w:widowControl w:val="0"/>
        <w:numPr>
          <w:ilvl w:val="0"/>
          <w:numId w:val="2"/>
        </w:numPr>
        <w:spacing w:line="213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Engaged </w:t>
      </w:r>
      <w:r w:rsidR="00C50CB5" w:rsidRPr="00C50CB5">
        <w:rPr>
          <w:rFonts w:ascii="Times New Roman" w:hAnsi="Times New Roman"/>
          <w:bCs/>
          <w:sz w:val="24"/>
          <w:szCs w:val="24"/>
        </w:rPr>
        <w:t>24 Human Resource professionals from 13 employers</w:t>
      </w:r>
      <w:r w:rsidR="00C50CB5" w:rsidRPr="00C50CB5">
        <w:rPr>
          <w:rFonts w:ascii="Times New Roman" w:hAnsi="Times New Roman"/>
          <w:sz w:val="24"/>
          <w:szCs w:val="24"/>
        </w:rPr>
        <w:t xml:space="preserve"> through the </w:t>
      </w:r>
      <w:r w:rsidR="00C50CB5" w:rsidRPr="00C50CB5">
        <w:rPr>
          <w:rFonts w:ascii="Times New Roman" w:hAnsi="Times New Roman"/>
          <w:bCs/>
          <w:sz w:val="24"/>
          <w:szCs w:val="24"/>
        </w:rPr>
        <w:t>Refugee Employer Advisory Council</w:t>
      </w:r>
      <w:r>
        <w:rPr>
          <w:rFonts w:ascii="Times New Roman" w:hAnsi="Times New Roman"/>
          <w:bCs/>
          <w:sz w:val="24"/>
          <w:szCs w:val="24"/>
        </w:rPr>
        <w:br/>
      </w:r>
    </w:p>
    <w:p w:rsidR="00C50CB5" w:rsidRPr="00C50CB5" w:rsidRDefault="00F13D67" w:rsidP="00C50CB5">
      <w:pPr>
        <w:pStyle w:val="ListParagraph"/>
        <w:widowControl w:val="0"/>
        <w:numPr>
          <w:ilvl w:val="0"/>
          <w:numId w:val="2"/>
        </w:numPr>
        <w:spacing w:line="213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Coordinated prayer services </w:t>
      </w:r>
      <w:r w:rsidR="00C50CB5" w:rsidRPr="00C50CB5">
        <w:rPr>
          <w:rFonts w:ascii="Times New Roman" w:hAnsi="Times New Roman"/>
          <w:sz w:val="24"/>
          <w:szCs w:val="24"/>
        </w:rPr>
        <w:t xml:space="preserve">for </w:t>
      </w:r>
      <w:r w:rsidR="00C50CB5" w:rsidRPr="00C50CB5">
        <w:rPr>
          <w:rFonts w:ascii="Times New Roman" w:hAnsi="Times New Roman"/>
          <w:bCs/>
          <w:sz w:val="24"/>
          <w:szCs w:val="24"/>
        </w:rPr>
        <w:t>‘Mother’ Emanuel AME mass shooting victims</w:t>
      </w:r>
      <w:r>
        <w:rPr>
          <w:rFonts w:ascii="Times New Roman" w:hAnsi="Times New Roman"/>
          <w:bCs/>
          <w:sz w:val="24"/>
          <w:szCs w:val="24"/>
        </w:rPr>
        <w:t xml:space="preserve"> with </w:t>
      </w:r>
      <w:r w:rsidRPr="00C50CB5">
        <w:rPr>
          <w:rFonts w:ascii="Times New Roman" w:hAnsi="Times New Roman"/>
          <w:bCs/>
          <w:sz w:val="24"/>
          <w:szCs w:val="24"/>
        </w:rPr>
        <w:t xml:space="preserve">50 faith communities </w:t>
      </w:r>
      <w:r w:rsidRPr="00C50CB5">
        <w:rPr>
          <w:rFonts w:ascii="Times New Roman" w:hAnsi="Times New Roman"/>
          <w:sz w:val="24"/>
          <w:szCs w:val="24"/>
        </w:rPr>
        <w:t xml:space="preserve">from </w:t>
      </w:r>
      <w:r w:rsidRPr="00C50CB5">
        <w:rPr>
          <w:rFonts w:ascii="Times New Roman" w:hAnsi="Times New Roman"/>
          <w:bCs/>
          <w:sz w:val="24"/>
          <w:szCs w:val="24"/>
        </w:rPr>
        <w:t>17 different traditions</w:t>
      </w:r>
      <w:r>
        <w:rPr>
          <w:rFonts w:ascii="Times New Roman" w:hAnsi="Times New Roman"/>
          <w:bCs/>
          <w:sz w:val="24"/>
          <w:szCs w:val="24"/>
        </w:rPr>
        <w:br/>
      </w:r>
    </w:p>
    <w:p w:rsidR="00C50CB5" w:rsidRPr="00C50CB5" w:rsidRDefault="00C50CB5" w:rsidP="00C50CB5">
      <w:pPr>
        <w:pStyle w:val="ListParagraph"/>
        <w:widowControl w:val="0"/>
        <w:numPr>
          <w:ilvl w:val="0"/>
          <w:numId w:val="2"/>
        </w:numPr>
        <w:spacing w:line="213" w:lineRule="auto"/>
        <w:rPr>
          <w:rFonts w:ascii="Times New Roman" w:hAnsi="Times New Roman"/>
          <w:sz w:val="24"/>
          <w:szCs w:val="24"/>
        </w:rPr>
      </w:pPr>
      <w:r w:rsidRPr="00C50CB5">
        <w:rPr>
          <w:rFonts w:ascii="Times New Roman" w:hAnsi="Times New Roman"/>
          <w:sz w:val="24"/>
          <w:szCs w:val="24"/>
        </w:rPr>
        <w:t xml:space="preserve">Helped </w:t>
      </w:r>
      <w:r w:rsidRPr="00C50CB5">
        <w:rPr>
          <w:rFonts w:ascii="Times New Roman" w:hAnsi="Times New Roman"/>
          <w:bCs/>
          <w:sz w:val="24"/>
          <w:szCs w:val="24"/>
        </w:rPr>
        <w:t>68 refugees secure and maintain their first job</w:t>
      </w:r>
      <w:r w:rsidRPr="00C50CB5">
        <w:rPr>
          <w:rFonts w:ascii="Times New Roman" w:hAnsi="Times New Roman"/>
          <w:sz w:val="24"/>
          <w:szCs w:val="24"/>
        </w:rPr>
        <w:t xml:space="preserve">. We have the highest cash assistance exit rate due to employment of any resettlement agency in Minnesota </w:t>
      </w:r>
      <w:r w:rsidRPr="00C50CB5">
        <w:rPr>
          <w:rFonts w:ascii="Times New Roman" w:hAnsi="Times New Roman"/>
          <w:bCs/>
          <w:sz w:val="24"/>
          <w:szCs w:val="24"/>
        </w:rPr>
        <w:t>for 2 years in a row</w:t>
      </w:r>
      <w:r w:rsidRPr="00C50CB5">
        <w:rPr>
          <w:rFonts w:ascii="Times New Roman" w:hAnsi="Times New Roman"/>
          <w:sz w:val="24"/>
          <w:szCs w:val="24"/>
        </w:rPr>
        <w:t>.</w:t>
      </w:r>
      <w:r w:rsidR="00F13D67">
        <w:rPr>
          <w:rFonts w:ascii="Times New Roman" w:hAnsi="Times New Roman"/>
          <w:sz w:val="24"/>
          <w:szCs w:val="24"/>
        </w:rPr>
        <w:br/>
      </w:r>
    </w:p>
    <w:p w:rsidR="00C50CB5" w:rsidRPr="00C50CB5" w:rsidRDefault="00C50CB5" w:rsidP="00C50CB5">
      <w:pPr>
        <w:pStyle w:val="ListParagraph"/>
        <w:widowControl w:val="0"/>
        <w:numPr>
          <w:ilvl w:val="0"/>
          <w:numId w:val="2"/>
        </w:numPr>
        <w:spacing w:line="213" w:lineRule="auto"/>
        <w:rPr>
          <w:rFonts w:ascii="Times New Roman" w:hAnsi="Times New Roman"/>
          <w:sz w:val="24"/>
          <w:szCs w:val="24"/>
        </w:rPr>
      </w:pPr>
      <w:r w:rsidRPr="00C50CB5">
        <w:rPr>
          <w:rFonts w:ascii="Times New Roman" w:hAnsi="Times New Roman"/>
          <w:sz w:val="24"/>
          <w:szCs w:val="24"/>
        </w:rPr>
        <w:t xml:space="preserve">Joined Minnesota </w:t>
      </w:r>
      <w:proofErr w:type="spellStart"/>
      <w:r w:rsidRPr="00C50CB5">
        <w:rPr>
          <w:rFonts w:ascii="Times New Roman" w:hAnsi="Times New Roman"/>
          <w:sz w:val="24"/>
          <w:szCs w:val="24"/>
        </w:rPr>
        <w:t>FoodShare</w:t>
      </w:r>
      <w:proofErr w:type="spellEnd"/>
      <w:r w:rsidRPr="00C50CB5">
        <w:rPr>
          <w:rFonts w:ascii="Times New Roman" w:hAnsi="Times New Roman"/>
          <w:sz w:val="24"/>
          <w:szCs w:val="24"/>
        </w:rPr>
        <w:t xml:space="preserve"> to raise </w:t>
      </w:r>
      <w:r w:rsidRPr="00C50CB5">
        <w:rPr>
          <w:rFonts w:ascii="Times New Roman" w:hAnsi="Times New Roman"/>
          <w:bCs/>
          <w:sz w:val="24"/>
          <w:szCs w:val="24"/>
        </w:rPr>
        <w:t>$7.4M for food shelves</w:t>
      </w:r>
      <w:r w:rsidRPr="00C50CB5">
        <w:rPr>
          <w:rFonts w:ascii="Times New Roman" w:hAnsi="Times New Roman"/>
          <w:sz w:val="24"/>
          <w:szCs w:val="24"/>
        </w:rPr>
        <w:t xml:space="preserve"> and </w:t>
      </w:r>
      <w:r w:rsidRPr="00C50CB5">
        <w:rPr>
          <w:rFonts w:ascii="Times New Roman" w:hAnsi="Times New Roman"/>
          <w:bCs/>
          <w:sz w:val="24"/>
          <w:szCs w:val="24"/>
        </w:rPr>
        <w:t xml:space="preserve">4.7 million pounds of food </w:t>
      </w:r>
      <w:r w:rsidRPr="00C50CB5">
        <w:rPr>
          <w:rFonts w:ascii="Times New Roman" w:hAnsi="Times New Roman"/>
          <w:sz w:val="24"/>
          <w:szCs w:val="24"/>
        </w:rPr>
        <w:t>in the March Campaign</w:t>
      </w:r>
      <w:r w:rsidR="00F13D67">
        <w:rPr>
          <w:rFonts w:ascii="Times New Roman" w:hAnsi="Times New Roman"/>
          <w:sz w:val="24"/>
          <w:szCs w:val="24"/>
        </w:rPr>
        <w:br/>
      </w:r>
    </w:p>
    <w:p w:rsidR="00C50CB5" w:rsidRPr="00C50CB5" w:rsidRDefault="00C50CB5" w:rsidP="00C50CB5">
      <w:pPr>
        <w:pStyle w:val="ListParagraph"/>
        <w:widowControl w:val="0"/>
        <w:numPr>
          <w:ilvl w:val="0"/>
          <w:numId w:val="2"/>
        </w:numPr>
        <w:spacing w:line="213" w:lineRule="auto"/>
        <w:rPr>
          <w:rFonts w:ascii="Times New Roman" w:hAnsi="Times New Roman"/>
          <w:sz w:val="24"/>
          <w:szCs w:val="24"/>
        </w:rPr>
      </w:pPr>
      <w:r w:rsidRPr="00C50CB5">
        <w:rPr>
          <w:rFonts w:ascii="Times New Roman" w:hAnsi="Times New Roman"/>
          <w:sz w:val="24"/>
          <w:szCs w:val="24"/>
        </w:rPr>
        <w:t xml:space="preserve">Worked for justice as </w:t>
      </w:r>
      <w:r w:rsidRPr="00C50CB5">
        <w:rPr>
          <w:rFonts w:ascii="Times New Roman" w:hAnsi="Times New Roman"/>
          <w:bCs/>
          <w:sz w:val="24"/>
          <w:szCs w:val="24"/>
        </w:rPr>
        <w:t>810 citizen activists</w:t>
      </w:r>
      <w:r w:rsidRPr="00C50CB5">
        <w:rPr>
          <w:rFonts w:ascii="Times New Roman" w:hAnsi="Times New Roman"/>
          <w:sz w:val="24"/>
          <w:szCs w:val="24"/>
        </w:rPr>
        <w:t xml:space="preserve"> from </w:t>
      </w:r>
      <w:r w:rsidRPr="00C50CB5">
        <w:rPr>
          <w:rFonts w:ascii="Times New Roman" w:hAnsi="Times New Roman"/>
          <w:bCs/>
          <w:sz w:val="24"/>
          <w:szCs w:val="24"/>
        </w:rPr>
        <w:t xml:space="preserve">65 of 67 state senate districts </w:t>
      </w:r>
      <w:r w:rsidRPr="00C50CB5">
        <w:rPr>
          <w:rFonts w:ascii="Times New Roman" w:hAnsi="Times New Roman"/>
          <w:sz w:val="24"/>
          <w:szCs w:val="24"/>
        </w:rPr>
        <w:t>met with legislators at JRLC Day on the Hill</w:t>
      </w:r>
    </w:p>
    <w:p w:rsidR="00873AC9" w:rsidRPr="00C50CB5" w:rsidRDefault="00C50CB5" w:rsidP="00F13D67">
      <w:pPr>
        <w:widowControl w:val="0"/>
        <w:rPr>
          <w:sz w:val="24"/>
          <w:szCs w:val="24"/>
        </w:rPr>
      </w:pPr>
      <w:r w:rsidRPr="00C50CB5">
        <w:rPr>
          <w:sz w:val="24"/>
          <w:szCs w:val="24"/>
        </w:rPr>
        <w:t> </w:t>
      </w:r>
    </w:p>
    <w:sectPr w:rsidR="00873AC9" w:rsidRPr="00C50CB5" w:rsidSect="00134C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3C5" w:rsidRDefault="005E03C5" w:rsidP="00C50CB5">
      <w:pPr>
        <w:spacing w:after="0" w:line="240" w:lineRule="auto"/>
      </w:pPr>
      <w:r>
        <w:separator/>
      </w:r>
    </w:p>
  </w:endnote>
  <w:endnote w:type="continuationSeparator" w:id="0">
    <w:p w:rsidR="005E03C5" w:rsidRDefault="005E03C5" w:rsidP="00C5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67" w:rsidRDefault="00F13D67">
    <w:pPr>
      <w:pStyle w:val="Footer"/>
    </w:pPr>
    <w:r>
      <w:t>(612) 860-3700</w:t>
    </w:r>
    <w:r>
      <w:tab/>
      <w:t>122 W Franklin Ave, Suite 100, Minneapolis, MN  55404</w:t>
    </w:r>
    <w:r>
      <w:tab/>
    </w:r>
    <w:hyperlink r:id="rId1" w:history="1">
      <w:r w:rsidRPr="002958F7">
        <w:rPr>
          <w:rStyle w:val="Hyperlink"/>
        </w:rPr>
        <w:t>www.mnchurches.org</w:t>
      </w:r>
    </w:hyperlink>
  </w:p>
  <w:p w:rsidR="00F13D67" w:rsidRDefault="00F13D67">
    <w:pPr>
      <w:pStyle w:val="Footer"/>
    </w:pPr>
    <w:r>
      <w:tab/>
    </w:r>
    <w:r>
      <w:tab/>
    </w:r>
    <w:hyperlink r:id="rId2" w:history="1">
      <w:r w:rsidRPr="002958F7">
        <w:rPr>
          <w:rStyle w:val="Hyperlink"/>
        </w:rPr>
        <w:t>www.facebook.com/mnchurches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3C5" w:rsidRDefault="005E03C5" w:rsidP="00C50CB5">
      <w:pPr>
        <w:spacing w:after="0" w:line="240" w:lineRule="auto"/>
      </w:pPr>
      <w:r>
        <w:separator/>
      </w:r>
    </w:p>
  </w:footnote>
  <w:footnote w:type="continuationSeparator" w:id="0">
    <w:p w:rsidR="005E03C5" w:rsidRDefault="005E03C5" w:rsidP="00C5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B5" w:rsidRDefault="00C50CB5" w:rsidP="00C50CB5">
    <w:pPr>
      <w:widowControl w:val="0"/>
      <w:spacing w:line="213" w:lineRule="auto"/>
      <w:jc w:val="center"/>
      <w:rPr>
        <w:rFonts w:ascii="Futura Bk" w:hAnsi="Futura Bk"/>
        <w:b/>
        <w:bCs/>
        <w:sz w:val="28"/>
        <w:szCs w:val="28"/>
      </w:rPr>
    </w:pPr>
    <w:r>
      <w:rPr>
        <w:rFonts w:ascii="Futura Bk" w:hAnsi="Futura Bk"/>
        <w:b/>
        <w:bCs/>
        <w:sz w:val="28"/>
        <w:szCs w:val="28"/>
      </w:rPr>
      <w:t>Minnesota Council of Churches</w:t>
    </w:r>
  </w:p>
  <w:p w:rsidR="00C50CB5" w:rsidRDefault="00C50CB5" w:rsidP="00C50CB5">
    <w:pPr>
      <w:widowControl w:val="0"/>
      <w:spacing w:line="213" w:lineRule="auto"/>
      <w:jc w:val="center"/>
      <w:rPr>
        <w:rFonts w:ascii="Futura Bk" w:hAnsi="Futura Bk"/>
        <w:bCs/>
        <w:i/>
        <w:sz w:val="28"/>
        <w:szCs w:val="28"/>
      </w:rPr>
    </w:pPr>
    <w:r w:rsidRPr="00C50CB5">
      <w:rPr>
        <w:rFonts w:ascii="Futura Bk" w:hAnsi="Futura Bk"/>
        <w:bCs/>
        <w:i/>
        <w:sz w:val="28"/>
        <w:szCs w:val="28"/>
      </w:rPr>
      <w:t>A tradition of innovation</w:t>
    </w:r>
  </w:p>
  <w:p w:rsidR="00C50CB5" w:rsidRDefault="00C50C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75B5"/>
    <w:multiLevelType w:val="hybridMultilevel"/>
    <w:tmpl w:val="FBA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C28DB"/>
    <w:multiLevelType w:val="hybridMultilevel"/>
    <w:tmpl w:val="4192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CB5"/>
    <w:rsid w:val="00134C99"/>
    <w:rsid w:val="005E03C5"/>
    <w:rsid w:val="008077CF"/>
    <w:rsid w:val="00873AC9"/>
    <w:rsid w:val="00A319BB"/>
    <w:rsid w:val="00C50CB5"/>
    <w:rsid w:val="00E34660"/>
    <w:rsid w:val="00F1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B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B5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B5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C50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D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mnchurches" TargetMode="External"/><Relationship Id="rId1" Type="http://schemas.openxmlformats.org/officeDocument/2006/relationships/hyperlink" Target="http://www.mnchurch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Jerad Morey</dc:creator>
  <cp:lastModifiedBy>Huff 2.0</cp:lastModifiedBy>
  <cp:revision>2</cp:revision>
  <dcterms:created xsi:type="dcterms:W3CDTF">2016-05-04T01:58:00Z</dcterms:created>
  <dcterms:modified xsi:type="dcterms:W3CDTF">2016-05-04T01:58:00Z</dcterms:modified>
</cp:coreProperties>
</file>